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133" w14:textId="77777777" w:rsidR="003F3553" w:rsidRPr="001D5781" w:rsidRDefault="003F3553" w:rsidP="001D5781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4"/>
        </w:rPr>
      </w:pPr>
      <w:r w:rsidRPr="001D5781">
        <w:rPr>
          <w:rFonts w:ascii="Arial" w:hAnsi="Arial" w:cs="Arial"/>
          <w:b/>
          <w:sz w:val="24"/>
        </w:rPr>
        <w:t>Algemene informatie</w:t>
      </w:r>
    </w:p>
    <w:p w14:paraId="672A6659" w14:textId="4A15A467" w:rsidR="00C236AF" w:rsidRPr="00F15D30" w:rsidRDefault="00C2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PvB</w:t>
      </w:r>
      <w:proofErr w:type="spellEnd"/>
      <w:r>
        <w:rPr>
          <w:rFonts w:ascii="Arial" w:hAnsi="Arial" w:cs="Arial"/>
        </w:rPr>
        <w:t xml:space="preserve"> bestaat uit een periode van </w:t>
      </w:r>
      <w:r w:rsidR="00E8718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werkdagen. Op de </w:t>
      </w:r>
      <w:r w:rsidR="00E87186">
        <w:rPr>
          <w:rFonts w:ascii="Arial" w:hAnsi="Arial" w:cs="Arial"/>
        </w:rPr>
        <w:t>8</w:t>
      </w:r>
      <w:r w:rsidRPr="00C236A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werkdag </w:t>
      </w:r>
      <w:r w:rsidR="001D5781">
        <w:rPr>
          <w:rFonts w:ascii="Arial" w:hAnsi="Arial" w:cs="Arial"/>
        </w:rPr>
        <w:t>komen twee assessoren om jou</w:t>
      </w:r>
      <w:r>
        <w:rPr>
          <w:rFonts w:ascii="Arial" w:hAnsi="Arial" w:cs="Arial"/>
        </w:rPr>
        <w:t xml:space="preserve"> te be</w:t>
      </w:r>
      <w:r w:rsidR="001D5781">
        <w:rPr>
          <w:rFonts w:ascii="Arial" w:hAnsi="Arial" w:cs="Arial"/>
        </w:rPr>
        <w:t xml:space="preserve">oordelen op onderstaande punten (zie punt 3. Inhoud van de </w:t>
      </w:r>
      <w:proofErr w:type="spellStart"/>
      <w:r w:rsidR="001D5781">
        <w:rPr>
          <w:rFonts w:ascii="Arial" w:hAnsi="Arial" w:cs="Arial"/>
        </w:rPr>
        <w:t>PvB</w:t>
      </w:r>
      <w:proofErr w:type="spellEnd"/>
      <w:r w:rsidR="001D578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Eén schoolassessor en één bedrijfsassessor. De melkveehouder/bedrijfsleider van het melkveebedrijf is de derde assessor. </w:t>
      </w:r>
    </w:p>
    <w:p w14:paraId="2C1E286A" w14:textId="77777777" w:rsidR="00786CCF" w:rsidRPr="001D5781" w:rsidRDefault="00F27C4E" w:rsidP="001D5781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4"/>
        </w:rPr>
      </w:pPr>
      <w:r w:rsidRPr="001D5781">
        <w:rPr>
          <w:rFonts w:ascii="Arial" w:hAnsi="Arial" w:cs="Arial"/>
          <w:b/>
          <w:sz w:val="24"/>
        </w:rPr>
        <w:t xml:space="preserve">Eisen </w:t>
      </w:r>
      <w:proofErr w:type="spellStart"/>
      <w:r w:rsidRPr="001D5781">
        <w:rPr>
          <w:rFonts w:ascii="Arial" w:hAnsi="Arial" w:cs="Arial"/>
          <w:b/>
          <w:sz w:val="24"/>
        </w:rPr>
        <w:t>PvB</w:t>
      </w:r>
      <w:proofErr w:type="spellEnd"/>
      <w:r w:rsidRPr="001D5781">
        <w:rPr>
          <w:rFonts w:ascii="Arial" w:hAnsi="Arial" w:cs="Arial"/>
          <w:b/>
          <w:sz w:val="24"/>
        </w:rPr>
        <w:t xml:space="preserve"> bedrijf</w:t>
      </w:r>
    </w:p>
    <w:p w14:paraId="649EE3EA" w14:textId="77777777" w:rsidR="00C236AF" w:rsidRDefault="00C2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worden een aantal eisen gesteld aan het </w:t>
      </w:r>
      <w:proofErr w:type="spellStart"/>
      <w:r>
        <w:rPr>
          <w:rFonts w:ascii="Arial" w:hAnsi="Arial" w:cs="Arial"/>
        </w:rPr>
        <w:t>PvB</w:t>
      </w:r>
      <w:proofErr w:type="spellEnd"/>
      <w:r>
        <w:rPr>
          <w:rFonts w:ascii="Arial" w:hAnsi="Arial" w:cs="Arial"/>
        </w:rPr>
        <w:t xml:space="preserve"> bedrijf. Wanneer een bedrijf niet aan onderstaande eisen voldoet, kan hier geen </w:t>
      </w:r>
      <w:proofErr w:type="spellStart"/>
      <w:r>
        <w:rPr>
          <w:rFonts w:ascii="Arial" w:hAnsi="Arial" w:cs="Arial"/>
        </w:rPr>
        <w:t>PvB</w:t>
      </w:r>
      <w:proofErr w:type="spellEnd"/>
      <w:r>
        <w:rPr>
          <w:rFonts w:ascii="Arial" w:hAnsi="Arial" w:cs="Arial"/>
        </w:rPr>
        <w:t xml:space="preserve"> worden afgenomen. </w:t>
      </w:r>
    </w:p>
    <w:p w14:paraId="4FE6281E" w14:textId="77777777" w:rsidR="004F5313" w:rsidRDefault="00F27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nieuwe </w:t>
      </w:r>
      <w:proofErr w:type="spellStart"/>
      <w:r>
        <w:rPr>
          <w:rFonts w:ascii="Arial" w:hAnsi="Arial" w:cs="Arial"/>
        </w:rPr>
        <w:t>Pv</w:t>
      </w:r>
      <w:r w:rsidR="004F5313">
        <w:rPr>
          <w:rFonts w:ascii="Arial" w:hAnsi="Arial" w:cs="Arial"/>
        </w:rPr>
        <w:t>B</w:t>
      </w:r>
      <w:proofErr w:type="spellEnd"/>
      <w:r w:rsidR="004F5313">
        <w:rPr>
          <w:rFonts w:ascii="Arial" w:hAnsi="Arial" w:cs="Arial"/>
        </w:rPr>
        <w:t xml:space="preserve"> bedrijf moet beschikken over:</w:t>
      </w:r>
    </w:p>
    <w:p w14:paraId="1133EBF1" w14:textId="77777777" w:rsidR="004F5313" w:rsidRDefault="009E78A4" w:rsidP="00F27C4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Eigen ruwvoerteelt</w:t>
      </w:r>
      <w:r w:rsidR="004F5313">
        <w:rPr>
          <w:rFonts w:ascii="Arial" w:hAnsi="Arial" w:cs="Arial"/>
        </w:rPr>
        <w:t xml:space="preserve">; </w:t>
      </w:r>
    </w:p>
    <w:p w14:paraId="7AF4532B" w14:textId="77777777" w:rsidR="004F5313" w:rsidRDefault="009E78A4" w:rsidP="00F27C4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Jongvee opfok</w:t>
      </w:r>
      <w:r w:rsidR="004F5313">
        <w:rPr>
          <w:rFonts w:ascii="Arial" w:hAnsi="Arial" w:cs="Arial"/>
        </w:rPr>
        <w:t xml:space="preserve">; </w:t>
      </w:r>
    </w:p>
    <w:p w14:paraId="4B68A77F" w14:textId="7D7E3C81" w:rsidR="00786CCF" w:rsidRDefault="004F5313" w:rsidP="00F27C4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Medewerkers</w:t>
      </w:r>
      <w:r w:rsidR="00786CCF">
        <w:rPr>
          <w:rFonts w:ascii="Arial" w:hAnsi="Arial" w:cs="Arial"/>
        </w:rPr>
        <w:t xml:space="preserve"> </w:t>
      </w:r>
      <w:r w:rsidR="009E78A4">
        <w:rPr>
          <w:rFonts w:ascii="Arial" w:hAnsi="Arial" w:cs="Arial"/>
        </w:rPr>
        <w:t>(M</w:t>
      </w:r>
      <w:r w:rsidR="00786CCF">
        <w:rPr>
          <w:rFonts w:ascii="Arial" w:hAnsi="Arial" w:cs="Arial"/>
        </w:rPr>
        <w:t xml:space="preserve">oeten tijdens de </w:t>
      </w:r>
      <w:proofErr w:type="spellStart"/>
      <w:r w:rsidR="00786CCF">
        <w:rPr>
          <w:rFonts w:ascii="Arial" w:hAnsi="Arial" w:cs="Arial"/>
        </w:rPr>
        <w:t>PvB</w:t>
      </w:r>
      <w:proofErr w:type="spellEnd"/>
      <w:r w:rsidR="00786CCF">
        <w:rPr>
          <w:rFonts w:ascii="Arial" w:hAnsi="Arial" w:cs="Arial"/>
        </w:rPr>
        <w:t xml:space="preserve"> afname aanwezig zijn</w:t>
      </w:r>
      <w:r w:rsidR="009E78A4">
        <w:rPr>
          <w:rFonts w:ascii="Arial" w:hAnsi="Arial" w:cs="Arial"/>
        </w:rPr>
        <w:t>. D</w:t>
      </w:r>
      <w:r w:rsidR="00786CCF">
        <w:rPr>
          <w:rFonts w:ascii="Arial" w:hAnsi="Arial" w:cs="Arial"/>
        </w:rPr>
        <w:t>it mag ook een ‘maat’ binnen de maatschap zijn of een medestuden</w:t>
      </w:r>
      <w:r w:rsidR="00DD7B46">
        <w:rPr>
          <w:rFonts w:ascii="Arial" w:hAnsi="Arial" w:cs="Arial"/>
        </w:rPr>
        <w:t>t</w:t>
      </w:r>
      <w:r w:rsidR="00786CCF">
        <w:rPr>
          <w:rFonts w:ascii="Arial" w:hAnsi="Arial" w:cs="Arial"/>
        </w:rPr>
        <w:t>)</w:t>
      </w:r>
    </w:p>
    <w:p w14:paraId="6E5D9133" w14:textId="77777777" w:rsidR="003F3553" w:rsidRPr="003F3553" w:rsidRDefault="003F3553" w:rsidP="003F35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PvB</w:t>
      </w:r>
      <w:proofErr w:type="spellEnd"/>
      <w:r>
        <w:rPr>
          <w:rFonts w:ascii="Arial" w:hAnsi="Arial" w:cs="Arial"/>
        </w:rPr>
        <w:t xml:space="preserve"> kan ook uitgevoerd worden op melkveebedrijven met een automatisch melk- en/of voersysteem. </w:t>
      </w:r>
    </w:p>
    <w:p w14:paraId="0A37501D" w14:textId="77777777" w:rsidR="00C236AF" w:rsidRDefault="00C236AF">
      <w:pPr>
        <w:rPr>
          <w:rFonts w:ascii="Arial" w:hAnsi="Arial" w:cs="Arial"/>
          <w:b/>
          <w:noProof/>
          <w:sz w:val="24"/>
          <w:lang w:eastAsia="nl-NL"/>
        </w:rPr>
      </w:pPr>
      <w:r>
        <w:rPr>
          <w:rFonts w:ascii="Arial" w:hAnsi="Arial" w:cs="Arial"/>
          <w:b/>
          <w:noProof/>
          <w:sz w:val="24"/>
          <w:lang w:eastAsia="nl-NL"/>
        </w:rPr>
        <w:br w:type="page"/>
      </w:r>
    </w:p>
    <w:p w14:paraId="2BEB7D14" w14:textId="77777777" w:rsidR="00003671" w:rsidRPr="009E54C8" w:rsidRDefault="003F3553" w:rsidP="00003671">
      <w:pPr>
        <w:pStyle w:val="Lijstalinea"/>
        <w:numPr>
          <w:ilvl w:val="0"/>
          <w:numId w:val="21"/>
        </w:numPr>
        <w:rPr>
          <w:rFonts w:ascii="Arial" w:hAnsi="Arial" w:cs="Arial"/>
          <w:b/>
          <w:noProof/>
          <w:sz w:val="24"/>
          <w:lang w:eastAsia="nl-NL"/>
        </w:rPr>
      </w:pPr>
      <w:r w:rsidRPr="001D5781">
        <w:rPr>
          <w:rFonts w:ascii="Arial" w:hAnsi="Arial" w:cs="Arial"/>
          <w:b/>
          <w:noProof/>
          <w:sz w:val="24"/>
          <w:lang w:eastAsia="nl-NL"/>
        </w:rPr>
        <w:lastRenderedPageBreak/>
        <w:t>Inhoud van de PvB</w:t>
      </w:r>
      <w:r w:rsidR="00786CCF" w:rsidRPr="001D5781">
        <w:rPr>
          <w:b/>
          <w:szCs w:val="20"/>
        </w:rPr>
        <w:t xml:space="preserve"> </w:t>
      </w:r>
    </w:p>
    <w:p w14:paraId="4A331808" w14:textId="05C00523" w:rsidR="00003671" w:rsidRPr="00003671" w:rsidRDefault="23702A1B" w:rsidP="23702A1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23702A1B">
        <w:rPr>
          <w:rFonts w:ascii="Arial" w:hAnsi="Arial" w:cs="Arial"/>
          <w:b/>
          <w:bCs/>
          <w:sz w:val="22"/>
          <w:szCs w:val="22"/>
        </w:rPr>
        <w:t>Opdracht 1: Koeien melken en verzorgen*</w:t>
      </w:r>
    </w:p>
    <w:p w14:paraId="5DAB6C7B" w14:textId="77777777" w:rsidR="00003671" w:rsidRPr="00003671" w:rsidRDefault="00003671" w:rsidP="00003671">
      <w:pPr>
        <w:pStyle w:val="Default"/>
        <w:rPr>
          <w:rFonts w:ascii="Arial" w:hAnsi="Arial" w:cs="Arial"/>
          <w:sz w:val="22"/>
          <w:szCs w:val="22"/>
        </w:rPr>
      </w:pPr>
    </w:p>
    <w:p w14:paraId="47881AA6" w14:textId="77777777" w:rsidR="00003671" w:rsidRPr="00003671" w:rsidRDefault="00003671" w:rsidP="000036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003671">
        <w:rPr>
          <w:rFonts w:ascii="Arial" w:hAnsi="Arial" w:cs="Arial"/>
          <w:sz w:val="22"/>
          <w:szCs w:val="22"/>
        </w:rPr>
        <w:t>Begin met melken op het bedrijf voordat de assessoren er zijn.</w:t>
      </w:r>
    </w:p>
    <w:p w14:paraId="334028CF" w14:textId="77777777" w:rsidR="00003671" w:rsidRPr="00003671" w:rsidRDefault="00003671" w:rsidP="000036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03671">
        <w:rPr>
          <w:rFonts w:ascii="Arial" w:hAnsi="Arial" w:cs="Arial"/>
          <w:sz w:val="22"/>
          <w:szCs w:val="22"/>
        </w:rPr>
        <w:t>Ontvang de assessoren op het bedrijf volgens het bedrijfsprotocol.</w:t>
      </w:r>
    </w:p>
    <w:p w14:paraId="1D176B3B" w14:textId="77777777" w:rsidR="00003671" w:rsidRPr="00003671" w:rsidRDefault="00003671" w:rsidP="000036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003671">
        <w:rPr>
          <w:rFonts w:ascii="Arial" w:hAnsi="Arial" w:cs="Arial"/>
          <w:sz w:val="22"/>
          <w:szCs w:val="22"/>
        </w:rPr>
        <w:t>Draag de werkzaamheden (melken) over aan de medewerker die jou aflost.</w:t>
      </w:r>
    </w:p>
    <w:p w14:paraId="54C346D7" w14:textId="77777777" w:rsidR="00003671" w:rsidRPr="00003671" w:rsidRDefault="00003671" w:rsidP="000036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03671">
        <w:rPr>
          <w:rFonts w:ascii="Arial" w:hAnsi="Arial" w:cs="Arial"/>
          <w:sz w:val="22"/>
          <w:szCs w:val="22"/>
        </w:rPr>
        <w:t>Maak werkafspraken met deze medewerker.</w:t>
      </w:r>
    </w:p>
    <w:p w14:paraId="6D830CE3" w14:textId="77777777" w:rsidR="00003671" w:rsidRPr="00003671" w:rsidRDefault="00003671" w:rsidP="000036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03671">
        <w:rPr>
          <w:rFonts w:ascii="Arial" w:hAnsi="Arial" w:cs="Arial"/>
          <w:sz w:val="22"/>
          <w:szCs w:val="22"/>
        </w:rPr>
        <w:t>Beoordeel de kwaliteit van de melk van 2 diernummers. De assessor geeft aan welke diernummers</w:t>
      </w:r>
      <w:r>
        <w:rPr>
          <w:rFonts w:ascii="Arial" w:hAnsi="Arial" w:cs="Arial"/>
          <w:sz w:val="22"/>
          <w:szCs w:val="22"/>
        </w:rPr>
        <w:t xml:space="preserve"> </w:t>
      </w:r>
      <w:r w:rsidRPr="00003671">
        <w:rPr>
          <w:rFonts w:ascii="Arial" w:hAnsi="Arial" w:cs="Arial"/>
          <w:sz w:val="22"/>
          <w:szCs w:val="22"/>
        </w:rPr>
        <w:t>dat zijn. Gebruik hiervoor de beschikbare gegevens en jouw eigen deskundigheid.</w:t>
      </w:r>
    </w:p>
    <w:p w14:paraId="3C9B230B" w14:textId="1E60A1EC" w:rsidR="00003671" w:rsidRPr="00003671" w:rsidRDefault="57496F15" w:rsidP="57496F1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57496F15">
        <w:rPr>
          <w:rFonts w:ascii="Arial" w:hAnsi="Arial" w:cs="Arial"/>
          <w:sz w:val="22"/>
          <w:szCs w:val="22"/>
        </w:rPr>
        <w:t>6. Voer de dieren met de op het bedrijf aanwezige voerinstallatie volgens het bedrijfsprotocol.</w:t>
      </w:r>
    </w:p>
    <w:p w14:paraId="27C5F471" w14:textId="57C8B97C" w:rsidR="00003671" w:rsidRPr="00003671" w:rsidRDefault="57496F15" w:rsidP="57496F1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57496F15">
        <w:rPr>
          <w:rFonts w:ascii="Arial" w:hAnsi="Arial" w:cs="Arial"/>
          <w:sz w:val="22"/>
          <w:szCs w:val="22"/>
        </w:rPr>
        <w:t>7. Zet na afloop van het melken en voeren een koe droog volgens het bedrijfsprotocol.</w:t>
      </w:r>
    </w:p>
    <w:p w14:paraId="1F873267" w14:textId="0D3DA1C0" w:rsidR="00F27C4E" w:rsidRDefault="57496F15" w:rsidP="57496F1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57496F15">
        <w:rPr>
          <w:rFonts w:ascii="Arial" w:hAnsi="Arial" w:cs="Arial"/>
          <w:sz w:val="22"/>
          <w:szCs w:val="22"/>
        </w:rPr>
        <w:t>8. Registreer het droogzetten in het registratiesysteem.</w:t>
      </w:r>
    </w:p>
    <w:p w14:paraId="02EB378F" w14:textId="77777777" w:rsidR="00003671" w:rsidRPr="00003671" w:rsidRDefault="00003671" w:rsidP="00F27C4E">
      <w:pPr>
        <w:pStyle w:val="Default"/>
        <w:rPr>
          <w:rFonts w:ascii="Arial" w:hAnsi="Arial" w:cs="Arial"/>
          <w:sz w:val="22"/>
          <w:szCs w:val="22"/>
        </w:rPr>
      </w:pPr>
    </w:p>
    <w:p w14:paraId="657291C4" w14:textId="74E305C7" w:rsidR="00F27C4E" w:rsidRPr="00F27C4E" w:rsidRDefault="23702A1B" w:rsidP="23702A1B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23702A1B">
        <w:rPr>
          <w:rFonts w:ascii="Arial" w:hAnsi="Arial" w:cs="Arial"/>
          <w:b/>
          <w:bCs/>
          <w:i/>
          <w:iCs/>
          <w:sz w:val="22"/>
          <w:szCs w:val="22"/>
        </w:rPr>
        <w:t xml:space="preserve">* Alle bovenstaande onderdelen worden beoordeeld door de derde assessor. </w:t>
      </w:r>
    </w:p>
    <w:p w14:paraId="6A05A809" w14:textId="3A3E8E64" w:rsidR="00786CCF" w:rsidRDefault="00786CCF" w:rsidP="00786CCF">
      <w:pPr>
        <w:pStyle w:val="Default"/>
        <w:rPr>
          <w:rFonts w:ascii="Arial" w:hAnsi="Arial" w:cs="Arial"/>
          <w:sz w:val="22"/>
          <w:szCs w:val="22"/>
        </w:rPr>
      </w:pPr>
    </w:p>
    <w:p w14:paraId="0CE961D5" w14:textId="77777777" w:rsidR="00842E9B" w:rsidRDefault="00842E9B" w:rsidP="00786CCF">
      <w:pPr>
        <w:pStyle w:val="Default"/>
        <w:rPr>
          <w:rFonts w:ascii="Arial" w:hAnsi="Arial" w:cs="Arial"/>
          <w:sz w:val="22"/>
          <w:szCs w:val="22"/>
        </w:rPr>
      </w:pPr>
    </w:p>
    <w:p w14:paraId="1AE2090D" w14:textId="7F5F11C3" w:rsidR="009E54C8" w:rsidRPr="009E54C8" w:rsidRDefault="23702A1B" w:rsidP="23702A1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23702A1B">
        <w:rPr>
          <w:rFonts w:ascii="Arial" w:hAnsi="Arial" w:cs="Arial"/>
          <w:b/>
          <w:bCs/>
          <w:sz w:val="22"/>
          <w:szCs w:val="22"/>
        </w:rPr>
        <w:t>Opdracht 2: Onderhouden machines*</w:t>
      </w:r>
    </w:p>
    <w:p w14:paraId="5A39BBE3" w14:textId="77777777" w:rsidR="009E54C8" w:rsidRPr="009E54C8" w:rsidRDefault="009E54C8" w:rsidP="009E54C8">
      <w:pPr>
        <w:pStyle w:val="Default"/>
        <w:rPr>
          <w:rFonts w:ascii="Arial" w:hAnsi="Arial" w:cs="Arial"/>
          <w:sz w:val="22"/>
          <w:szCs w:val="22"/>
        </w:rPr>
      </w:pPr>
    </w:p>
    <w:p w14:paraId="2E13F31E" w14:textId="054870A2" w:rsidR="009E54C8" w:rsidRPr="009E54C8" w:rsidRDefault="57496F15" w:rsidP="57496F1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57496F15">
        <w:rPr>
          <w:rFonts w:ascii="Arial" w:hAnsi="Arial" w:cs="Arial"/>
          <w:sz w:val="22"/>
          <w:szCs w:val="22"/>
        </w:rPr>
        <w:t xml:space="preserve">1. Onderhoud en reinig één van de aanwezige oogstmachines (bijvoorbeeld maaier, </w:t>
      </w:r>
      <w:proofErr w:type="spellStart"/>
      <w:r w:rsidRPr="57496F15">
        <w:rPr>
          <w:rFonts w:ascii="Arial" w:hAnsi="Arial" w:cs="Arial"/>
          <w:sz w:val="22"/>
          <w:szCs w:val="22"/>
        </w:rPr>
        <w:t>schudder</w:t>
      </w:r>
      <w:proofErr w:type="spellEnd"/>
      <w:r w:rsidRPr="57496F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7496F15">
        <w:rPr>
          <w:rFonts w:ascii="Arial" w:hAnsi="Arial" w:cs="Arial"/>
          <w:sz w:val="22"/>
          <w:szCs w:val="22"/>
        </w:rPr>
        <w:t>silagewagen</w:t>
      </w:r>
      <w:proofErr w:type="spellEnd"/>
      <w:r w:rsidRPr="57496F15">
        <w:rPr>
          <w:rFonts w:ascii="Arial" w:hAnsi="Arial" w:cs="Arial"/>
          <w:sz w:val="22"/>
          <w:szCs w:val="22"/>
        </w:rPr>
        <w:t>) op het bedrijf.</w:t>
      </w:r>
    </w:p>
    <w:p w14:paraId="41C8F396" w14:textId="705AD123" w:rsidR="00F72AFC" w:rsidRPr="00842E9B" w:rsidRDefault="00F72AFC" w:rsidP="009E54C8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E54C8" w:rsidRPr="009E54C8">
        <w:rPr>
          <w:rFonts w:ascii="Arial" w:hAnsi="Arial" w:cs="Arial"/>
          <w:sz w:val="22"/>
          <w:szCs w:val="22"/>
        </w:rPr>
        <w:t>Herstel geconstateerde kleine defecten en smeer, waar nodig, draaiende delen.</w:t>
      </w:r>
      <w:r>
        <w:rPr>
          <w:rFonts w:ascii="Arial" w:hAnsi="Arial" w:cs="Arial"/>
          <w:sz w:val="22"/>
          <w:szCs w:val="22"/>
        </w:rPr>
        <w:t xml:space="preserve"> </w:t>
      </w:r>
      <w:r w:rsidR="009E54C8" w:rsidRPr="009E54C8">
        <w:rPr>
          <w:rFonts w:ascii="Arial" w:hAnsi="Arial" w:cs="Arial"/>
          <w:sz w:val="22"/>
          <w:szCs w:val="22"/>
        </w:rPr>
        <w:cr/>
      </w:r>
    </w:p>
    <w:p w14:paraId="40498DBC" w14:textId="1D4C8254" w:rsidR="00F72AFC" w:rsidRDefault="23702A1B" w:rsidP="23702A1B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23702A1B">
        <w:rPr>
          <w:rFonts w:ascii="Arial" w:hAnsi="Arial" w:cs="Arial"/>
          <w:b/>
          <w:bCs/>
          <w:i/>
          <w:iCs/>
          <w:sz w:val="22"/>
          <w:szCs w:val="22"/>
        </w:rPr>
        <w:t>* Alle bovenstaande onderdelen worden beoordeeld door de derde assessor.</w:t>
      </w:r>
    </w:p>
    <w:p w14:paraId="72A3D3EC" w14:textId="671624B9" w:rsidR="009E54C8" w:rsidRDefault="009E54C8" w:rsidP="00786CCF">
      <w:pPr>
        <w:pStyle w:val="Default"/>
        <w:rPr>
          <w:rFonts w:ascii="Arial" w:hAnsi="Arial" w:cs="Arial"/>
          <w:sz w:val="22"/>
          <w:szCs w:val="22"/>
        </w:rPr>
      </w:pPr>
    </w:p>
    <w:p w14:paraId="578BB488" w14:textId="77777777" w:rsidR="00842E9B" w:rsidRDefault="00842E9B" w:rsidP="00786CCF">
      <w:pPr>
        <w:pStyle w:val="Default"/>
        <w:rPr>
          <w:rFonts w:ascii="Arial" w:hAnsi="Arial" w:cs="Arial"/>
          <w:sz w:val="22"/>
          <w:szCs w:val="22"/>
        </w:rPr>
      </w:pPr>
    </w:p>
    <w:p w14:paraId="2D3DF338" w14:textId="77777777" w:rsidR="00F72AFC" w:rsidRDefault="00F72AFC" w:rsidP="00F72AFC">
      <w:pPr>
        <w:pStyle w:val="Default"/>
        <w:rPr>
          <w:rFonts w:ascii="Arial" w:hAnsi="Arial" w:cs="Arial"/>
          <w:b/>
          <w:sz w:val="22"/>
          <w:szCs w:val="22"/>
        </w:rPr>
      </w:pPr>
      <w:r w:rsidRPr="00F72AFC">
        <w:rPr>
          <w:rFonts w:ascii="Arial" w:hAnsi="Arial" w:cs="Arial"/>
          <w:b/>
          <w:sz w:val="22"/>
          <w:szCs w:val="22"/>
        </w:rPr>
        <w:t>Opdracht 3: Rondleiding op het bedrijf</w:t>
      </w:r>
    </w:p>
    <w:p w14:paraId="0D0B940D" w14:textId="77777777" w:rsidR="00F72AFC" w:rsidRPr="00F72AFC" w:rsidRDefault="00F72AFC" w:rsidP="00F72AFC">
      <w:pPr>
        <w:pStyle w:val="Default"/>
        <w:rPr>
          <w:rFonts w:ascii="Arial" w:hAnsi="Arial" w:cs="Arial"/>
          <w:b/>
          <w:sz w:val="22"/>
          <w:szCs w:val="22"/>
        </w:rPr>
      </w:pPr>
    </w:p>
    <w:p w14:paraId="57E5F888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72AFC">
        <w:rPr>
          <w:rFonts w:ascii="Arial" w:hAnsi="Arial" w:cs="Arial"/>
          <w:sz w:val="22"/>
          <w:szCs w:val="22"/>
        </w:rPr>
        <w:t>Geef de assessoren een rondleiding over het hele bedrijf. Zij nemen deel aan de rondleiding in de rol</w:t>
      </w:r>
      <w:r>
        <w:rPr>
          <w:rFonts w:ascii="Arial" w:hAnsi="Arial" w:cs="Arial"/>
          <w:sz w:val="22"/>
          <w:szCs w:val="22"/>
        </w:rPr>
        <w:t xml:space="preserve"> </w:t>
      </w:r>
      <w:r w:rsidRPr="00F72AFC">
        <w:rPr>
          <w:rFonts w:ascii="Arial" w:hAnsi="Arial" w:cs="Arial"/>
          <w:sz w:val="22"/>
          <w:szCs w:val="22"/>
        </w:rPr>
        <w:t>van gast.</w:t>
      </w:r>
    </w:p>
    <w:p w14:paraId="6FF83A2D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2AFC">
        <w:rPr>
          <w:rFonts w:ascii="Arial" w:hAnsi="Arial" w:cs="Arial"/>
          <w:sz w:val="22"/>
          <w:szCs w:val="22"/>
        </w:rPr>
        <w:t>Neem een onderhouds- en inventarisatielijst mee.</w:t>
      </w:r>
    </w:p>
    <w:p w14:paraId="0078061B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2AFC">
        <w:rPr>
          <w:rFonts w:ascii="Arial" w:hAnsi="Arial" w:cs="Arial"/>
          <w:sz w:val="22"/>
          <w:szCs w:val="22"/>
        </w:rPr>
        <w:t>Noteer alle punten waar onderhoud of reparatie aan gebouwen aan de orde is.</w:t>
      </w:r>
    </w:p>
    <w:p w14:paraId="77A9E9F4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72AFC">
        <w:rPr>
          <w:rFonts w:ascii="Arial" w:hAnsi="Arial" w:cs="Arial"/>
          <w:sz w:val="22"/>
          <w:szCs w:val="22"/>
        </w:rPr>
        <w:t>Geef tijdens de rondleiding uitleg en toelichting over:</w:t>
      </w:r>
    </w:p>
    <w:p w14:paraId="76FDCDD0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kwaliteit van de melk en het kwaliteitszorgsysteem;</w:t>
      </w:r>
    </w:p>
    <w:p w14:paraId="5DBD453B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voeren;</w:t>
      </w:r>
    </w:p>
    <w:p w14:paraId="56211784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verzorging melkvee;</w:t>
      </w:r>
    </w:p>
    <w:p w14:paraId="7AD9CAB4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fokkerij;</w:t>
      </w:r>
    </w:p>
    <w:p w14:paraId="58BDBC00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grasland;</w:t>
      </w:r>
    </w:p>
    <w:p w14:paraId="0D4DAAC9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bodem en bemesting;</w:t>
      </w:r>
    </w:p>
    <w:p w14:paraId="59617FE0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registratiesystemen;</w:t>
      </w:r>
    </w:p>
    <w:p w14:paraId="7F745B48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ongediertebestrijding;</w:t>
      </w:r>
    </w:p>
    <w:p w14:paraId="052CBABF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bedrijfsrichtlijnen voor veilig en gezond werken;</w:t>
      </w:r>
    </w:p>
    <w:p w14:paraId="3D785B36" w14:textId="77777777" w:rsidR="00F72AFC" w:rsidRPr="00F72AFC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kostenbewust werken;</w:t>
      </w:r>
    </w:p>
    <w:p w14:paraId="25810B11" w14:textId="77777777" w:rsidR="009E54C8" w:rsidRPr="00F27C4E" w:rsidRDefault="00F72AFC" w:rsidP="00F72AFC">
      <w:pPr>
        <w:pStyle w:val="Default"/>
        <w:rPr>
          <w:rFonts w:ascii="Arial" w:hAnsi="Arial" w:cs="Arial"/>
          <w:sz w:val="22"/>
          <w:szCs w:val="22"/>
        </w:rPr>
      </w:pPr>
      <w:r w:rsidRPr="00F72AFC">
        <w:rPr>
          <w:rFonts w:ascii="Arial" w:hAnsi="Arial" w:cs="Arial"/>
          <w:sz w:val="22"/>
          <w:szCs w:val="22"/>
        </w:rPr>
        <w:t>- relevante tarieven voor het product.</w:t>
      </w:r>
    </w:p>
    <w:p w14:paraId="3DEEC669" w14:textId="77777777" w:rsidR="00F72AFC" w:rsidRDefault="00F72AFC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56B9AB" w14:textId="2599B1C1" w:rsidR="00F72AFC" w:rsidRDefault="00F72AFC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45059E" w14:textId="36F54355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24F1E9" w14:textId="76617645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03345F" w14:textId="59FCEB5D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DE3A3B" w14:textId="266CD568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43C6CE" w14:textId="1B2EA661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B18D09" w14:textId="217C7C25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B3642B" w14:textId="77777777" w:rsidR="00842E9B" w:rsidRDefault="00842E9B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189082" w14:textId="5B6B911B" w:rsidR="00F72AFC" w:rsidRPr="008319C3" w:rsidRDefault="23702A1B" w:rsidP="23702A1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23702A1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Opdracht 4: Verzorgen gewasgezondheid en voederwinning*</w:t>
      </w:r>
    </w:p>
    <w:p w14:paraId="45FB0818" w14:textId="77777777" w:rsidR="00E40098" w:rsidRDefault="00E40098" w:rsidP="00786C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E1FFD7" w14:textId="77777777" w:rsidR="00E40098" w:rsidRPr="00E40098" w:rsidRDefault="00E40098" w:rsidP="00E400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Pr="00E40098">
        <w:rPr>
          <w:rFonts w:ascii="Arial" w:hAnsi="Arial" w:cs="Arial"/>
          <w:color w:val="auto"/>
          <w:sz w:val="22"/>
          <w:szCs w:val="22"/>
        </w:rPr>
        <w:t xml:space="preserve">Koppel een oogstmachine (maaier of </w:t>
      </w:r>
      <w:proofErr w:type="spellStart"/>
      <w:r w:rsidRPr="00E40098">
        <w:rPr>
          <w:rFonts w:ascii="Arial" w:hAnsi="Arial" w:cs="Arial"/>
          <w:color w:val="auto"/>
          <w:sz w:val="22"/>
          <w:szCs w:val="22"/>
        </w:rPr>
        <w:t>schudder</w:t>
      </w:r>
      <w:proofErr w:type="spellEnd"/>
      <w:r w:rsidRPr="00E40098">
        <w:rPr>
          <w:rFonts w:ascii="Arial" w:hAnsi="Arial" w:cs="Arial"/>
          <w:color w:val="auto"/>
          <w:sz w:val="22"/>
          <w:szCs w:val="22"/>
        </w:rPr>
        <w:t>) aan.</w:t>
      </w:r>
    </w:p>
    <w:p w14:paraId="4A9C87EC" w14:textId="77777777" w:rsidR="00E40098" w:rsidRPr="00E40098" w:rsidRDefault="00E40098" w:rsidP="00E400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Pr="00E40098">
        <w:rPr>
          <w:rFonts w:ascii="Arial" w:hAnsi="Arial" w:cs="Arial"/>
          <w:color w:val="auto"/>
          <w:sz w:val="22"/>
          <w:szCs w:val="22"/>
        </w:rPr>
        <w:t>Stel het apparaat in werking.</w:t>
      </w:r>
    </w:p>
    <w:p w14:paraId="6550CBB6" w14:textId="77777777" w:rsidR="00E40098" w:rsidRPr="00E40098" w:rsidRDefault="00E40098" w:rsidP="00E400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Pr="00E40098">
        <w:rPr>
          <w:rFonts w:ascii="Arial" w:hAnsi="Arial" w:cs="Arial"/>
          <w:color w:val="auto"/>
          <w:sz w:val="22"/>
          <w:szCs w:val="22"/>
        </w:rPr>
        <w:t>Rijd naar een perceel grasland.</w:t>
      </w:r>
    </w:p>
    <w:p w14:paraId="75867C72" w14:textId="77777777" w:rsidR="00E40098" w:rsidRPr="00E40098" w:rsidRDefault="00E40098" w:rsidP="00E400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Pr="00E40098">
        <w:rPr>
          <w:rFonts w:ascii="Arial" w:hAnsi="Arial" w:cs="Arial"/>
          <w:color w:val="auto"/>
          <w:sz w:val="22"/>
          <w:szCs w:val="22"/>
        </w:rPr>
        <w:t>Beoordeel de gewasgezondheid en neem de nodige maatregelen voor om de gewasgezondheid te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40098">
        <w:rPr>
          <w:rFonts w:ascii="Arial" w:hAnsi="Arial" w:cs="Arial"/>
          <w:color w:val="auto"/>
          <w:sz w:val="22"/>
          <w:szCs w:val="22"/>
        </w:rPr>
        <w:t>behouden of te verbeteren.</w:t>
      </w:r>
    </w:p>
    <w:p w14:paraId="1D657DE8" w14:textId="698FED24" w:rsidR="00F72AFC" w:rsidRDefault="23702A1B" w:rsidP="23702A1B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23702A1B">
        <w:rPr>
          <w:rFonts w:ascii="Arial" w:hAnsi="Arial" w:cs="Arial"/>
          <w:color w:val="auto"/>
          <w:sz w:val="22"/>
          <w:szCs w:val="22"/>
        </w:rPr>
        <w:t>5. Voer de oogstwerkzaamheden die op dat moment van toepassing zijn uit op het perceel met de aangekoppelde machine</w:t>
      </w:r>
    </w:p>
    <w:p w14:paraId="049F31CB" w14:textId="77777777" w:rsidR="00E40098" w:rsidRDefault="00E40098" w:rsidP="00E400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571401" w14:textId="1D4C8254" w:rsidR="23702A1B" w:rsidRDefault="23702A1B" w:rsidP="23702A1B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23702A1B">
        <w:rPr>
          <w:rFonts w:ascii="Arial" w:hAnsi="Arial" w:cs="Arial"/>
          <w:b/>
          <w:bCs/>
          <w:i/>
          <w:iCs/>
          <w:sz w:val="22"/>
          <w:szCs w:val="22"/>
        </w:rPr>
        <w:t>* Alle bovenstaande onderdelen worden beoordeeld door de derde assessor.</w:t>
      </w:r>
    </w:p>
    <w:p w14:paraId="076AF3D1" w14:textId="1D761C1C" w:rsidR="23702A1B" w:rsidRDefault="23702A1B" w:rsidP="23702A1B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3128261" w14:textId="77777777" w:rsidR="00E40098" w:rsidRDefault="00E40098" w:rsidP="00E400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5351B8" w14:textId="77777777" w:rsidR="008319C3" w:rsidRPr="008319C3" w:rsidRDefault="008319C3" w:rsidP="008319C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319C3">
        <w:rPr>
          <w:rFonts w:ascii="Arial" w:hAnsi="Arial" w:cs="Arial"/>
          <w:b/>
          <w:color w:val="auto"/>
          <w:sz w:val="22"/>
          <w:szCs w:val="22"/>
        </w:rPr>
        <w:t>Opdracht 5: Bewaken van de planning</w:t>
      </w:r>
    </w:p>
    <w:p w14:paraId="62486C05" w14:textId="77777777" w:rsidR="008319C3" w:rsidRPr="008319C3" w:rsidRDefault="008319C3" w:rsidP="008319C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E38B96E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Pr="008319C3">
        <w:rPr>
          <w:rFonts w:ascii="Arial" w:hAnsi="Arial" w:cs="Arial"/>
          <w:color w:val="auto"/>
          <w:sz w:val="22"/>
          <w:szCs w:val="22"/>
        </w:rPr>
        <w:t>Maak een activiteitenplanning voor de week waarin het examen plaatsvindt.</w:t>
      </w:r>
    </w:p>
    <w:p w14:paraId="48021B52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Pr="008319C3">
        <w:rPr>
          <w:rFonts w:ascii="Arial" w:hAnsi="Arial" w:cs="Arial"/>
          <w:color w:val="auto"/>
          <w:sz w:val="22"/>
          <w:szCs w:val="22"/>
        </w:rPr>
        <w:t>Neem hierin de inzet van materieel en medewerker(s) op.</w:t>
      </w:r>
    </w:p>
    <w:p w14:paraId="5F92390E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Pr="008319C3">
        <w:rPr>
          <w:rFonts w:ascii="Arial" w:hAnsi="Arial" w:cs="Arial"/>
          <w:color w:val="auto"/>
          <w:sz w:val="22"/>
          <w:szCs w:val="22"/>
        </w:rPr>
        <w:t>Houd rekening met de kwaliteiten van medewerkers, de beschikbare middelen en actuele</w:t>
      </w:r>
    </w:p>
    <w:p w14:paraId="612CAAA2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19C3">
        <w:rPr>
          <w:rFonts w:ascii="Arial" w:hAnsi="Arial" w:cs="Arial"/>
          <w:color w:val="auto"/>
          <w:sz w:val="22"/>
          <w:szCs w:val="22"/>
        </w:rPr>
        <w:t>ontwikkelingen met betrekking tot de werkzaamheden.</w:t>
      </w:r>
    </w:p>
    <w:p w14:paraId="68EA150F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Pr="008319C3">
        <w:rPr>
          <w:rFonts w:ascii="Arial" w:hAnsi="Arial" w:cs="Arial"/>
          <w:color w:val="auto"/>
          <w:sz w:val="22"/>
          <w:szCs w:val="22"/>
        </w:rPr>
        <w:t>Lever de planning in bij de assessor(en).</w:t>
      </w:r>
    </w:p>
    <w:p w14:paraId="5F380E28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</w:t>
      </w:r>
      <w:r w:rsidRPr="008319C3">
        <w:rPr>
          <w:rFonts w:ascii="Arial" w:hAnsi="Arial" w:cs="Arial"/>
          <w:color w:val="auto"/>
          <w:sz w:val="22"/>
          <w:szCs w:val="22"/>
        </w:rPr>
        <w:t>Bespreek de planning met de medewerkers.</w:t>
      </w:r>
    </w:p>
    <w:p w14:paraId="078AD785" w14:textId="77777777" w:rsidR="008319C3" w:rsidRPr="008319C3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</w:t>
      </w:r>
      <w:r w:rsidRPr="008319C3">
        <w:rPr>
          <w:rFonts w:ascii="Arial" w:hAnsi="Arial" w:cs="Arial"/>
          <w:color w:val="auto"/>
          <w:sz w:val="22"/>
          <w:szCs w:val="22"/>
        </w:rPr>
        <w:t>Bewaak de planning.</w:t>
      </w:r>
    </w:p>
    <w:p w14:paraId="352D6030" w14:textId="77777777" w:rsidR="00E40098" w:rsidRDefault="008319C3" w:rsidP="008319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7. </w:t>
      </w:r>
      <w:r w:rsidRPr="008319C3">
        <w:rPr>
          <w:rFonts w:ascii="Arial" w:hAnsi="Arial" w:cs="Arial"/>
          <w:color w:val="auto"/>
          <w:sz w:val="22"/>
          <w:szCs w:val="22"/>
        </w:rPr>
        <w:t>Informeer de leidinggevende regelmatig over de voortgang en bespreek afwijkingen.</w:t>
      </w:r>
      <w:r w:rsidRPr="008319C3">
        <w:rPr>
          <w:rFonts w:ascii="Arial" w:hAnsi="Arial" w:cs="Arial"/>
          <w:color w:val="auto"/>
          <w:sz w:val="22"/>
          <w:szCs w:val="22"/>
        </w:rPr>
        <w:cr/>
      </w:r>
    </w:p>
    <w:p w14:paraId="7887F62A" w14:textId="3B35C192" w:rsidR="57496F15" w:rsidRDefault="57496F15" w:rsidP="57496F1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DB62FD9" w14:textId="77777777" w:rsidR="00B95530" w:rsidRDefault="00B95530" w:rsidP="00B9553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95530">
        <w:rPr>
          <w:rFonts w:ascii="Arial" w:hAnsi="Arial" w:cs="Arial"/>
          <w:b/>
          <w:color w:val="auto"/>
          <w:sz w:val="22"/>
          <w:szCs w:val="22"/>
        </w:rPr>
        <w:t>Examengesprek</w:t>
      </w:r>
    </w:p>
    <w:p w14:paraId="4101652C" w14:textId="77777777" w:rsidR="00B95530" w:rsidRPr="00B95530" w:rsidRDefault="00B95530" w:rsidP="00B9553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CF35A39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De assessoren beoordelen bij de uitvoering van de beroepsproeve. Bij sommige onderdelen is het voor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95530">
        <w:rPr>
          <w:rFonts w:ascii="Arial" w:hAnsi="Arial" w:cs="Arial"/>
          <w:color w:val="auto"/>
          <w:sz w:val="22"/>
          <w:szCs w:val="22"/>
        </w:rPr>
        <w:t>assessoren niet mogelijk om alleen door observeren tot een oordeel te komen. Daarom kunnen assessoren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95530">
        <w:rPr>
          <w:rFonts w:ascii="Arial" w:hAnsi="Arial" w:cs="Arial"/>
          <w:color w:val="auto"/>
          <w:sz w:val="22"/>
          <w:szCs w:val="22"/>
        </w:rPr>
        <w:t>tijdens het praktijkgedeelte vragen stellen naar aanleiding van wat ze zien. Nadat het praktijkgedeelte is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95530">
        <w:rPr>
          <w:rFonts w:ascii="Arial" w:hAnsi="Arial" w:cs="Arial"/>
          <w:color w:val="auto"/>
          <w:sz w:val="22"/>
          <w:szCs w:val="22"/>
        </w:rPr>
        <w:t>afgerond heb je een examengesprek met de assessoren.</w:t>
      </w:r>
    </w:p>
    <w:p w14:paraId="6C7A4DA1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In het examengesprek komen in ieder geval de volgende onderwerpen aan bod:</w:t>
      </w:r>
    </w:p>
    <w:p w14:paraId="08B51B3A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- kwaliteit van de melk;</w:t>
      </w:r>
    </w:p>
    <w:p w14:paraId="73850FD1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- voeren;</w:t>
      </w:r>
    </w:p>
    <w:p w14:paraId="2CB8F519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- huisvesting en hygiëne;</w:t>
      </w:r>
    </w:p>
    <w:p w14:paraId="579189E1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- teelt van voedergewassen;</w:t>
      </w:r>
    </w:p>
    <w:p w14:paraId="653C0AA1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- gewasgezondheid;</w:t>
      </w:r>
    </w:p>
    <w:p w14:paraId="5AD2FDA9" w14:textId="77777777" w:rsidR="00B95530" w:rsidRPr="00B95530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- klachten afhandelen.</w:t>
      </w:r>
    </w:p>
    <w:p w14:paraId="6CCF43C5" w14:textId="77777777" w:rsidR="00F72AFC" w:rsidRDefault="00B95530" w:rsidP="00B95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5530">
        <w:rPr>
          <w:rFonts w:ascii="Arial" w:hAnsi="Arial" w:cs="Arial"/>
          <w:color w:val="auto"/>
          <w:sz w:val="22"/>
          <w:szCs w:val="22"/>
        </w:rPr>
        <w:t>Daarnaast is er tijdens het examengesprek ook ruimte om in te gaan op bijzonderheden die de assessoren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95530">
        <w:rPr>
          <w:rFonts w:ascii="Arial" w:hAnsi="Arial" w:cs="Arial"/>
          <w:color w:val="auto"/>
          <w:sz w:val="22"/>
          <w:szCs w:val="22"/>
        </w:rPr>
        <w:t>tijdens het observeren zijn opgevallen. Ook kun je zelf een toelichting geven over wat je hebt gedaan tijdens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95530">
        <w:rPr>
          <w:rFonts w:ascii="Arial" w:hAnsi="Arial" w:cs="Arial"/>
          <w:color w:val="auto"/>
          <w:sz w:val="22"/>
          <w:szCs w:val="22"/>
        </w:rPr>
        <w:t>het praktijkgedeelte.</w:t>
      </w:r>
    </w:p>
    <w:p w14:paraId="61CDCEAD" w14:textId="5D349850" w:rsidR="004F5313" w:rsidRPr="00EC3D33" w:rsidRDefault="004F5313">
      <w:pPr>
        <w:rPr>
          <w:rFonts w:ascii="Arial" w:hAnsi="Arial" w:cs="Arial"/>
        </w:rPr>
      </w:pPr>
    </w:p>
    <w:sectPr w:rsidR="004F5313" w:rsidRPr="00EC3D33" w:rsidSect="00886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96D4" w14:textId="77777777" w:rsidR="00EE7E7A" w:rsidRDefault="00EE7E7A" w:rsidP="00786CCF">
      <w:pPr>
        <w:spacing w:after="0" w:line="240" w:lineRule="auto"/>
      </w:pPr>
      <w:r>
        <w:separator/>
      </w:r>
    </w:p>
  </w:endnote>
  <w:endnote w:type="continuationSeparator" w:id="0">
    <w:p w14:paraId="48215901" w14:textId="77777777" w:rsidR="00EE7E7A" w:rsidRDefault="00EE7E7A" w:rsidP="0078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WRD_EMBED_SUB_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122788"/>
      <w:docPartObj>
        <w:docPartGallery w:val="Page Numbers (Bottom of Page)"/>
        <w:docPartUnique/>
      </w:docPartObj>
    </w:sdtPr>
    <w:sdtEndPr/>
    <w:sdtContent>
      <w:p w14:paraId="407CE2FB" w14:textId="77777777" w:rsidR="00C236AF" w:rsidRDefault="00C236AF">
        <w:pPr>
          <w:pStyle w:val="Voettekst"/>
          <w:jc w:val="right"/>
        </w:pPr>
        <w:r w:rsidRPr="00C236AF">
          <w:rPr>
            <w:rFonts w:ascii="Arial" w:hAnsi="Arial" w:cs="Arial"/>
          </w:rPr>
          <w:fldChar w:fldCharType="begin"/>
        </w:r>
        <w:r w:rsidRPr="00C236AF">
          <w:rPr>
            <w:rFonts w:ascii="Arial" w:hAnsi="Arial" w:cs="Arial"/>
          </w:rPr>
          <w:instrText>PAGE   \* MERGEFORMAT</w:instrText>
        </w:r>
        <w:r w:rsidRPr="00C236AF">
          <w:rPr>
            <w:rFonts w:ascii="Arial" w:hAnsi="Arial" w:cs="Arial"/>
          </w:rPr>
          <w:fldChar w:fldCharType="separate"/>
        </w:r>
        <w:r w:rsidR="001D5781">
          <w:rPr>
            <w:rFonts w:ascii="Arial" w:hAnsi="Arial" w:cs="Arial"/>
            <w:noProof/>
          </w:rPr>
          <w:t>1</w:t>
        </w:r>
        <w:r w:rsidRPr="00C236AF">
          <w:rPr>
            <w:rFonts w:ascii="Arial" w:hAnsi="Arial" w:cs="Arial"/>
          </w:rPr>
          <w:fldChar w:fldCharType="end"/>
        </w:r>
      </w:p>
    </w:sdtContent>
  </w:sdt>
  <w:p w14:paraId="6BB9E253" w14:textId="77777777" w:rsidR="00C236AF" w:rsidRDefault="00C236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697F" w14:textId="77777777" w:rsidR="00EE7E7A" w:rsidRDefault="00EE7E7A" w:rsidP="00786CCF">
      <w:pPr>
        <w:spacing w:after="0" w:line="240" w:lineRule="auto"/>
      </w:pPr>
      <w:r>
        <w:separator/>
      </w:r>
    </w:p>
  </w:footnote>
  <w:footnote w:type="continuationSeparator" w:id="0">
    <w:p w14:paraId="1777CEBD" w14:textId="77777777" w:rsidR="00EE7E7A" w:rsidRDefault="00EE7E7A" w:rsidP="0078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0BBF" w14:textId="77777777" w:rsidR="00786CCF" w:rsidRPr="00786CCF" w:rsidRDefault="00786CCF" w:rsidP="00786CCF">
    <w:pPr>
      <w:jc w:val="center"/>
      <w:rPr>
        <w:rFonts w:ascii="Arial" w:hAnsi="Arial" w:cs="Arial"/>
        <w:b/>
        <w:sz w:val="24"/>
      </w:rPr>
    </w:pPr>
    <w:r w:rsidRPr="00786CCF">
      <w:rPr>
        <w:rFonts w:ascii="Arial" w:hAnsi="Arial" w:cs="Arial"/>
        <w:b/>
        <w:sz w:val="24"/>
      </w:rPr>
      <w:t>Informatie over de Proeve van bekwaamheid</w:t>
    </w:r>
    <w:r w:rsidR="003F3553">
      <w:rPr>
        <w:rFonts w:ascii="Arial" w:hAnsi="Arial" w:cs="Arial"/>
        <w:b/>
        <w:sz w:val="24"/>
      </w:rPr>
      <w:t xml:space="preserve"> (</w:t>
    </w:r>
    <w:proofErr w:type="spellStart"/>
    <w:r w:rsidR="003F3553">
      <w:rPr>
        <w:rFonts w:ascii="Arial" w:hAnsi="Arial" w:cs="Arial"/>
        <w:b/>
        <w:sz w:val="24"/>
      </w:rPr>
      <w:t>PvB</w:t>
    </w:r>
    <w:proofErr w:type="spellEnd"/>
    <w:r w:rsidR="003F3553">
      <w:rPr>
        <w:rFonts w:ascii="Arial" w:hAnsi="Arial" w:cs="Arial"/>
        <w:b/>
        <w:sz w:val="24"/>
      </w:rPr>
      <w:t>)</w:t>
    </w:r>
    <w:r w:rsidRPr="00786CCF">
      <w:rPr>
        <w:rFonts w:ascii="Arial" w:hAnsi="Arial" w:cs="Arial"/>
        <w:b/>
        <w:sz w:val="24"/>
      </w:rPr>
      <w:t xml:space="preserve"> – niveau </w:t>
    </w:r>
    <w:r w:rsidR="009E78A4">
      <w:rPr>
        <w:rFonts w:ascii="Arial" w:hAnsi="Arial" w:cs="Arial"/>
        <w:b/>
        <w:sz w:val="24"/>
      </w:rPr>
      <w:t>3</w:t>
    </w:r>
  </w:p>
  <w:p w14:paraId="23DE523C" w14:textId="77777777" w:rsidR="00786CCF" w:rsidRPr="00786CCF" w:rsidRDefault="00786CCF" w:rsidP="00786C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BA3"/>
    <w:multiLevelType w:val="hybridMultilevel"/>
    <w:tmpl w:val="3C20F7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36B"/>
    <w:multiLevelType w:val="hybridMultilevel"/>
    <w:tmpl w:val="5EDEED1C"/>
    <w:lvl w:ilvl="0" w:tplc="55E0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F8B"/>
    <w:multiLevelType w:val="hybridMultilevel"/>
    <w:tmpl w:val="27B808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4252"/>
    <w:multiLevelType w:val="hybridMultilevel"/>
    <w:tmpl w:val="2418FD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2E6"/>
    <w:multiLevelType w:val="hybridMultilevel"/>
    <w:tmpl w:val="D5DCFC98"/>
    <w:lvl w:ilvl="0" w:tplc="42E80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3E1"/>
    <w:multiLevelType w:val="hybridMultilevel"/>
    <w:tmpl w:val="31504570"/>
    <w:lvl w:ilvl="0" w:tplc="0950B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3033"/>
    <w:multiLevelType w:val="hybridMultilevel"/>
    <w:tmpl w:val="7E84F3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4D45"/>
    <w:multiLevelType w:val="hybridMultilevel"/>
    <w:tmpl w:val="BEF41916"/>
    <w:lvl w:ilvl="0" w:tplc="04C09C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328D"/>
    <w:multiLevelType w:val="hybridMultilevel"/>
    <w:tmpl w:val="025CDB0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3C6C"/>
    <w:multiLevelType w:val="hybridMultilevel"/>
    <w:tmpl w:val="6A522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482"/>
    <w:multiLevelType w:val="hybridMultilevel"/>
    <w:tmpl w:val="72C0A6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7142"/>
    <w:multiLevelType w:val="hybridMultilevel"/>
    <w:tmpl w:val="8CA2C8FE"/>
    <w:lvl w:ilvl="0" w:tplc="57A02A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64C0"/>
    <w:multiLevelType w:val="hybridMultilevel"/>
    <w:tmpl w:val="33E403F2"/>
    <w:lvl w:ilvl="0" w:tplc="1F5C90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249D1"/>
    <w:multiLevelType w:val="hybridMultilevel"/>
    <w:tmpl w:val="50F2E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33223"/>
    <w:multiLevelType w:val="hybridMultilevel"/>
    <w:tmpl w:val="5B261294"/>
    <w:lvl w:ilvl="0" w:tplc="DF9CF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827"/>
    <w:multiLevelType w:val="hybridMultilevel"/>
    <w:tmpl w:val="C9CAD4CA"/>
    <w:lvl w:ilvl="0" w:tplc="E2C8C88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4278"/>
    <w:multiLevelType w:val="hybridMultilevel"/>
    <w:tmpl w:val="C368F3A0"/>
    <w:lvl w:ilvl="0" w:tplc="E03C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0E63"/>
    <w:multiLevelType w:val="hybridMultilevel"/>
    <w:tmpl w:val="3EC2FCE6"/>
    <w:lvl w:ilvl="0" w:tplc="964A0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00569"/>
    <w:multiLevelType w:val="hybridMultilevel"/>
    <w:tmpl w:val="576C4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B64CB"/>
    <w:multiLevelType w:val="hybridMultilevel"/>
    <w:tmpl w:val="EBF8261A"/>
    <w:lvl w:ilvl="0" w:tplc="3034A7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1AA8"/>
    <w:multiLevelType w:val="hybridMultilevel"/>
    <w:tmpl w:val="74AE9B8C"/>
    <w:lvl w:ilvl="0" w:tplc="5358A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5"/>
  </w:num>
  <w:num w:numId="10">
    <w:abstractNumId w:val="16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13"/>
    <w:rsid w:val="00003671"/>
    <w:rsid w:val="00135D29"/>
    <w:rsid w:val="001D5781"/>
    <w:rsid w:val="00355F5D"/>
    <w:rsid w:val="003A08C0"/>
    <w:rsid w:val="003E0897"/>
    <w:rsid w:val="003F3553"/>
    <w:rsid w:val="004F5313"/>
    <w:rsid w:val="00504884"/>
    <w:rsid w:val="005053CF"/>
    <w:rsid w:val="005638DA"/>
    <w:rsid w:val="005C143F"/>
    <w:rsid w:val="00786CCF"/>
    <w:rsid w:val="007A2311"/>
    <w:rsid w:val="008319C3"/>
    <w:rsid w:val="00842E9B"/>
    <w:rsid w:val="008867EC"/>
    <w:rsid w:val="0090657F"/>
    <w:rsid w:val="009E54C8"/>
    <w:rsid w:val="009E78A4"/>
    <w:rsid w:val="00A53172"/>
    <w:rsid w:val="00B334A7"/>
    <w:rsid w:val="00B4479B"/>
    <w:rsid w:val="00B95530"/>
    <w:rsid w:val="00C209E0"/>
    <w:rsid w:val="00C236AF"/>
    <w:rsid w:val="00C24451"/>
    <w:rsid w:val="00DD69AA"/>
    <w:rsid w:val="00DD7B46"/>
    <w:rsid w:val="00E40098"/>
    <w:rsid w:val="00E87186"/>
    <w:rsid w:val="00EC3D33"/>
    <w:rsid w:val="00EE7E7A"/>
    <w:rsid w:val="00F15D30"/>
    <w:rsid w:val="00F27C4E"/>
    <w:rsid w:val="00F72AFC"/>
    <w:rsid w:val="00FF0C4B"/>
    <w:rsid w:val="23702A1B"/>
    <w:rsid w:val="253E1214"/>
    <w:rsid w:val="57496F15"/>
    <w:rsid w:val="5C0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C116"/>
  <w15:docId w15:val="{927E49A7-1488-490E-97C6-B96CCC3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31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531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63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Standaardalinea-lettertype"/>
    <w:rsid w:val="00786CCF"/>
  </w:style>
  <w:style w:type="paragraph" w:customStyle="1" w:styleId="Default">
    <w:name w:val="Default"/>
    <w:rsid w:val="00786CCF"/>
    <w:pPr>
      <w:autoSpaceDE w:val="0"/>
      <w:autoSpaceDN w:val="0"/>
      <w:adjustRightInd w:val="0"/>
      <w:spacing w:after="0" w:line="240" w:lineRule="auto"/>
    </w:pPr>
    <w:rPr>
      <w:rFonts w:ascii="___WRD_EMBED_SUB_40" w:hAnsi="___WRD_EMBED_SUB_40" w:cs="___WRD_EMBED_SUB_40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8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CCF"/>
  </w:style>
  <w:style w:type="paragraph" w:styleId="Voettekst">
    <w:name w:val="footer"/>
    <w:basedOn w:val="Standaard"/>
    <w:link w:val="VoettekstChar"/>
    <w:uiPriority w:val="99"/>
    <w:unhideWhenUsed/>
    <w:rsid w:val="0078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CCF"/>
  </w:style>
  <w:style w:type="paragraph" w:styleId="Geenafstand">
    <w:name w:val="No Spacing"/>
    <w:uiPriority w:val="1"/>
    <w:qFormat/>
    <w:rsid w:val="00DD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Klaaske de Groot</cp:lastModifiedBy>
  <cp:revision>5</cp:revision>
  <dcterms:created xsi:type="dcterms:W3CDTF">2019-05-07T11:15:00Z</dcterms:created>
  <dcterms:modified xsi:type="dcterms:W3CDTF">2020-04-23T14:02:00Z</dcterms:modified>
</cp:coreProperties>
</file>